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Администрация муниципального района </w:t>
      </w:r>
      <w:proofErr w:type="spell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район Республики Башкортостан </w:t>
      </w:r>
      <w:r w:rsidR="0013122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08 апреля</w:t>
      </w:r>
      <w:r w:rsidR="00C41B2B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2019 года в 11.00 часов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по адресу: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Чекмагуш, ул. Ленина, 55, актовый зал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проводит открытый по составу участников аукцион на право заключения договора аренды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Организатор аукциона-Комитет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району. </w:t>
      </w: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Аукцион проводится на основании Земельного кодекса Российской Федерации,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февраля 2019г. №86.</w:t>
      </w: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Лот№1</w:t>
      </w: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Предмет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Местоположение земельного участка – Республика Башкортостан,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Башировский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с/с, с. </w:t>
      </w:r>
      <w:proofErr w:type="spellStart"/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Староихсаново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Ярыш</w:t>
      </w:r>
      <w:proofErr w:type="spellEnd"/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кадастровый номер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02:51: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100701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371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площадь </w:t>
      </w:r>
      <w:r w:rsidR="0013122F" w:rsidRPr="00C2681E">
        <w:rPr>
          <w:rFonts w:ascii="Times New Roman" w:eastAsia="Times New Roman" w:hAnsi="Times New Roman" w:cs="Times New Roman"/>
          <w:sz w:val="24"/>
          <w:szCs w:val="24"/>
          <w:lang w:eastAsia="ru-RU"/>
        </w:rPr>
        <w:t>3555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кв. м., разрешенное использование: для </w:t>
      </w:r>
      <w:r w:rsidR="0013122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ведения </w:t>
      </w:r>
      <w:proofErr w:type="gramStart"/>
      <w:r w:rsidR="0013122F">
        <w:rPr>
          <w:rFonts w:ascii="PT Sans" w:eastAsia="Times New Roman" w:hAnsi="PT Sans" w:cs="Times New Roman"/>
          <w:sz w:val="24"/>
          <w:szCs w:val="24"/>
          <w:lang w:eastAsia="ru-RU"/>
        </w:rPr>
        <w:t>личного  подсобного</w:t>
      </w:r>
      <w:proofErr w:type="gramEnd"/>
      <w:r w:rsidR="0013122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хозяйства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категория земель: земли населенных пунктов.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Начальная цена предмета аукциона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(размер ежегодной арендной платы) – 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3086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тысяча 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восемьдесят шесть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Шаг аукциона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(3 % начальной цены Предмета аукциона) – </w:t>
      </w:r>
      <w:r w:rsidR="00C2681E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C26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девяносто три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Сумма задатка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(95 % начальной цены Предмета аукциона) – </w:t>
      </w:r>
      <w:r w:rsidR="002D521A">
        <w:rPr>
          <w:rFonts w:ascii="Times New Roman" w:eastAsia="Times New Roman" w:hAnsi="Times New Roman" w:cs="Times New Roman"/>
          <w:sz w:val="24"/>
          <w:szCs w:val="24"/>
          <w:lang w:eastAsia="ru-RU"/>
        </w:rPr>
        <w:t>2932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2D5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тысячи девятьсот тридцать два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Срок аренды земельного участка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</w:t>
      </w:r>
      <w:r w:rsidR="00C2681E">
        <w:rPr>
          <w:rFonts w:ascii="PT Sans" w:eastAsia="Times New Roman" w:hAnsi="PT Sans" w:cs="Times New Roman"/>
          <w:sz w:val="24"/>
          <w:szCs w:val="24"/>
          <w:lang w:eastAsia="ru-RU"/>
        </w:rPr>
        <w:t>20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лет. 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Условия использования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Использование земельного участка необходимо осуществлять в соответствии его разрешенным использованием. Изменение разрешенного использования земельного участка не допускается.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Сведения о правах.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Право государственной собственности на земельный участок не разграничено.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Сведения об обременениях земельного участка и об ограничениях его использования </w:t>
      </w:r>
      <w:r w:rsidR="00B42F0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–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B42F0D" w:rsidRPr="00B42F0D">
        <w:rPr>
          <w:rFonts w:ascii="PT Sans" w:eastAsia="Times New Roman" w:hAnsi="PT Sans" w:cs="Times New Roman"/>
          <w:bCs/>
          <w:sz w:val="24"/>
          <w:szCs w:val="24"/>
          <w:lang w:eastAsia="ru-RU"/>
        </w:rPr>
        <w:t>обременений, ограничений</w:t>
      </w:r>
      <w:r w:rsidR="00B42F0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не имеются.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Параметры разрешенного стро</w:t>
      </w:r>
      <w:bookmarkStart w:id="0" w:name="_GoBack"/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и</w:t>
      </w:r>
      <w:bookmarkEnd w:id="0"/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тельства объекта капитального строительства.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землепользования и застройки сельского поселения </w:t>
      </w:r>
      <w:proofErr w:type="spellStart"/>
      <w:r w:rsidR="00C268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Башировский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утвержденных решением совета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«21» декабря 2016 г. № </w:t>
      </w:r>
      <w:r w:rsidR="00C2681E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земельный участок находится в территориальной зоне Ж-1 «Зона застройки индивидуальными жилыми домами с личным подсобным хозяйством, не требующим организации санитарно-защитных зон»                 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286E">
        <w:rPr>
          <w:rFonts w:ascii="Times New Roman" w:eastAsia="Times New Roman" w:hAnsi="Times New Roman" w:cs="Times New Roman"/>
          <w:b/>
          <w:lang w:eastAsia="ru-RU"/>
        </w:rPr>
        <w:t xml:space="preserve">Технические условия для подключения объектов к </w:t>
      </w:r>
      <w:proofErr w:type="gramStart"/>
      <w:r w:rsidRPr="0020286E">
        <w:rPr>
          <w:rFonts w:ascii="Times New Roman" w:eastAsia="Times New Roman" w:hAnsi="Times New Roman" w:cs="Times New Roman"/>
          <w:b/>
          <w:lang w:eastAsia="ru-RU"/>
        </w:rPr>
        <w:t>сетям  инженерно</w:t>
      </w:r>
      <w:proofErr w:type="gramEnd"/>
      <w:r w:rsidRPr="0020286E">
        <w:rPr>
          <w:rFonts w:ascii="Times New Roman" w:eastAsia="Times New Roman" w:hAnsi="Times New Roman" w:cs="Times New Roman"/>
          <w:b/>
          <w:lang w:eastAsia="ru-RU"/>
        </w:rPr>
        <w:t>-технического обеспечения: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Газоснабжение.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Организация, выдавшая информацию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Чекмагушевская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комплексная служба филиала ПАО «Газпром газораспределение Уфа» в г. Нефтекамске.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часовой расход газа (предельная свободная мощность): 5,0 м3/час. Источник газоснабжения: ГРС Чекмагуш. Срок действия технических условий: 3 года с момента подписания. Сроки подключения (технологического присоединения): не более 2 лет с даты подписания договора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о  подключении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Плата за технологическое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 от </w:t>
      </w:r>
      <w:r w:rsidR="002B37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27.12.2018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№8</w:t>
      </w:r>
      <w:r w:rsidR="002B37A9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Ориентировочная стоимость подключения (технологического присоединения) (строительство и подключение газопровода до границы земельного участка объекта капитального строительства) составит</w:t>
      </w:r>
      <w:r w:rsidR="002B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B37A9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37A9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ПАО «Газпром газораспределение Уфа» по обеспечению подключения(технологического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одного года или при комплексном освоении земельного участка в целях  в  жилищного строительства в течении 3 лет со дня получения технических условий Заявитель не определит необходимую ему подключаемому нагрузку и не обратится с заявкой на подключение договора о подключении.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Настоящие технические условия определяют параметры технической возможности подключения (технологического присоединения), которые будут являться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 Газификация возможно, точка подключения уличным газопроводе низкого давления диаметром </w:t>
      </w:r>
      <w:r w:rsidR="00667015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 </w:t>
      </w:r>
      <w:r w:rsidR="0066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напротив земельного участка №2 по ул. </w:t>
      </w:r>
      <w:proofErr w:type="spellStart"/>
      <w:r w:rsidR="00667015">
        <w:rPr>
          <w:rFonts w:ascii="Times New Roman" w:eastAsia="Times New Roman" w:hAnsi="Times New Roman" w:cs="Times New Roman"/>
          <w:sz w:val="24"/>
          <w:szCs w:val="24"/>
          <w:lang w:eastAsia="ru-RU"/>
        </w:rPr>
        <w:t>Ярыш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Водоснабжение.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Организация, выдавшая информацию-Администрация сельского поселения </w:t>
      </w:r>
      <w:proofErr w:type="spellStart"/>
      <w:r w:rsidR="006670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Башировский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 В </w:t>
      </w:r>
      <w:r w:rsidR="00667015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B4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70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Староихсаново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водоснабжение осуществляется без взимания платы.</w:t>
      </w:r>
    </w:p>
    <w:p w:rsidR="0020286E" w:rsidRPr="0020286E" w:rsidRDefault="00B42F0D" w:rsidP="00B42F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20286E"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Электроснабжение</w:t>
      </w:r>
      <w:r w:rsidR="0020286E"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86E" w:rsidRPr="0020286E" w:rsidRDefault="00B42F0D" w:rsidP="00B42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286E"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выдавшая информацию- </w:t>
      </w:r>
      <w:proofErr w:type="spellStart"/>
      <w:r w:rsidR="0020286E" w:rsidRPr="00202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Чекмагушевский</w:t>
      </w:r>
      <w:proofErr w:type="spellEnd"/>
      <w:r w:rsidR="0020286E" w:rsidRPr="00202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РЭС </w:t>
      </w:r>
      <w:proofErr w:type="gramStart"/>
      <w:r w:rsidR="0020286E" w:rsidRPr="00202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производственное  отделение</w:t>
      </w:r>
      <w:proofErr w:type="gramEnd"/>
      <w:r w:rsidR="0020286E" w:rsidRPr="00202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«ОЭС» ООО  «Башкирэнерго».</w:t>
      </w:r>
    </w:p>
    <w:p w:rsidR="0020286E" w:rsidRPr="0020286E" w:rsidRDefault="0020286E" w:rsidP="0020286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 мощности менее 15,0 кВт для электроснабжения может быть осуществлен   от </w:t>
      </w:r>
      <w:r w:rsidR="0066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 0,4 </w:t>
      </w:r>
      <w:proofErr w:type="spellStart"/>
      <w:r w:rsidR="00667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66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ТП-</w:t>
      </w:r>
      <w:proofErr w:type="gramStart"/>
      <w:r w:rsidR="0066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7242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70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Староихсаново</w:t>
      </w:r>
      <w:proofErr w:type="spellEnd"/>
      <w:r w:rsidR="006670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состоящем на балансе ООО  «Башкирэнерго». Предельная свободная мощность к отпуску составляет 15кВт. Срок подключения 4 месяцев с даты заключения договора. Срок действия технических условий 2 года.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Размер платы за технологическое присоединение для заявителей мощностью менее 15.0 кВт определяется на основании Постановления Государственного комитета Республики Башкортостан по тарифам №862 от 26.12.18. За технологическое присоединение сумма составит 550,0 руб. с НДС.</w:t>
      </w:r>
    </w:p>
    <w:p w:rsidR="0020286E" w:rsidRPr="0020286E" w:rsidRDefault="0020286E" w:rsidP="00202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внесения и возврата задатка.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Задаток должен быть перечислен на расчетный счет организатора аукциона по следующим банковским реквизитам: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Получатель: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федерального казначейства по РБ (Министерство финансов РБ -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 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Минземимущества</w:t>
      </w:r>
      <w:proofErr w:type="spellEnd"/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по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л/с 05110110590), ИНН 0249000697,  КПП 024901001, Банк получателя: отделение- НБ Республика Башкортостан г. Уфа, р/с № 40302810500004000034, БИК 048073001,КБК 0. </w:t>
      </w:r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Назначение платежа: Задаток за участие в аукционе, назначенного на </w:t>
      </w:r>
      <w:r w:rsidRPr="0020286E">
        <w:rPr>
          <w:rFonts w:ascii="PT Sans" w:eastAsia="Times New Roman" w:hAnsi="PT Sans" w:cs="Arial"/>
          <w:b/>
          <w:bCs/>
          <w:sz w:val="24"/>
          <w:szCs w:val="24"/>
          <w:lang w:eastAsia="ru-RU"/>
        </w:rPr>
        <w:t xml:space="preserve">__________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lang w:eastAsia="ru-RU"/>
        </w:rPr>
        <w:t>Представление документов, подтверждающих внесение задатка, признаётся заключением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соглашения о задатке.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Документом, подтверждающим поступление задатка, является выписка со счета организатора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Последний день поступления задатка – </w:t>
      </w:r>
      <w:r w:rsidR="00F77FA7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01 апреля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2019 года.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Внесенный задаток возвращается: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 xml:space="preserve">- заявителю, не допущенному к участию в аукционе, в течение трех рабочих дней со дня оформления протокола приема заявок на участие в аукционе;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лицам, участвовавшим в аукционе, но не победившим в нем, в течение трех рабочих дней со дня подписания протокола о результатах аукциона;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участникам аукциона, в случае отказа организатора аукциона от проведения аукциона, в течение трех дней с момента принятия данного решения.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Внесенный задаток не возвращается: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внесенный задаток засчитывается в счет арендной платы по данному договору;         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лицам, не заключившим в установленном порядке договор аренды земельного участка вследствие уклонения от заключения указанного договора.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приема заявки на участие в аукционе, адрес места ее приема, дата и время начала и окончания приема заявок на участие в аукционе.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Для участия в аукционе заявители представляют в установленной в извещении о проведении аукциона срок следующие документы: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копии документов, удостоверяющих личность заявителя (для граждан);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3)надлежащим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документы, подтверждающие внесение задатка.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Представление документов, подтверждающих внесение задатка, признается заключением соглашения о задатке. В случае подачи заявки представителем претендента предъявляется надлежащим образом оформленная доверенность. В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отношении заявителей - юридических лиц и индивидуальных предпринимателей запрашиваются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Один заявитель вправе подать только одну заявку на участие в аукционе.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Приём заявок на участие в аукционе будет проводиться по рабочим дням с </w:t>
      </w:r>
      <w:r w:rsidR="00F77FA7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05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F77FA7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марта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2019 года по </w:t>
      </w:r>
      <w:r w:rsidR="00F77FA7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03</w:t>
      </w:r>
      <w:r w:rsidR="00C41B2B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F77FA7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апреля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2019 года включительно с 9 часов 00 минут до 13 часов 00 минут и с 14 часов 00 минут до 15 часов 00 минут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по адресу: Республика Башкортостан,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с.Чекмагуш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 д.55, каб.18.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определения участников аукциона.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Участники аукциона будут определены </w:t>
      </w:r>
      <w:r w:rsidR="00997C68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04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997C68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апреля 2019 года в 11 часов 0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0 минут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по адресу: с. Чекмагуш, ул. Ленина, д.55,</w:t>
      </w:r>
      <w:r w:rsidR="00997C68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каб.№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25.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Заявитель не допускается к участию в аукционе в следующих случаях: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2) не поступление задатка на дату рассмотрения заявок на участие в аукционе;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подведения итогов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Подведение итогов аукциона состоится </w:t>
      </w:r>
      <w:r w:rsidR="00997C68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08 апреля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2019 года в 11.10 часов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по адресу: с. Чекмагуш, ул. Ленина, 55, актовый зал.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 случае, если участником аукциона признан только один заявитель, организатор аукциона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 случае, если подана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 случае,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 случае, если аукцион признан состоявшимся,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Не допускается заключение указанных договоров ранее, чем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 случае,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участка, не подписали и не представили в уполномоченный орган данный договор, указанные лица утрачивают право на заключение данного договора аренды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Если договор аренды земельного участка, в течение тридцати дней со дня его направления победителю аукциона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20286E" w:rsidRPr="0020286E" w:rsidRDefault="0020286E" w:rsidP="0020286E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Форма,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 и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оплаты устанавливаются договором заключаемым по итогам аукциона с победителем, задаток, внесенный покупателем, засчитывается в оплату приобретаемого   в аренду земельного участка.</w:t>
      </w:r>
    </w:p>
    <w:p w:rsidR="0020286E" w:rsidRPr="0020286E" w:rsidRDefault="0020286E" w:rsidP="0020286E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Организатор аукциона может принять решение об отказе в проведении аукциона, в случае выявления обстоятельств, предусмотренных п. 8 ст.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Организатор аукциона в течении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 </w:t>
      </w:r>
    </w:p>
    <w:p w:rsidR="0020286E" w:rsidRPr="0020286E" w:rsidRDefault="0020286E" w:rsidP="0020286E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Ознакомление с аукционной документацией осуществляется в Комитете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району </w:t>
      </w:r>
      <w:r w:rsidR="00997C68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с 05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997C68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марта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2019 года по </w:t>
      </w:r>
      <w:r w:rsidR="00997C68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03</w:t>
      </w:r>
      <w:r w:rsidR="00C41B2B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997C68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апреля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                     2019 года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 рабочим дням с 09 ч. 00 мин. до 13 ч. 00 мин. и с 14 ч. 00мин. до 17 ч. 00 мин. по адресу: </w:t>
      </w:r>
      <w:proofErr w:type="spell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с.Чекмагуш</w:t>
      </w:r>
      <w:proofErr w:type="spell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</w:t>
      </w:r>
      <w:proofErr w:type="spell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ул.Ленина</w:t>
      </w:r>
      <w:proofErr w:type="spell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дом 55 тел. 3-18-06. Дата и время осмотра земельных участков согласовывается с заявителем. </w:t>
      </w:r>
    </w:p>
    <w:p w:rsidR="0020286E" w:rsidRPr="0020286E" w:rsidRDefault="0020286E" w:rsidP="0020286E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заявки, проект договора размещены на сайте Администрации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район: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proofErr w:type="gramEnd"/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chekmagush</w:t>
      </w:r>
      <w:proofErr w:type="spellEnd"/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hyperlink r:id="rId7" w:history="1">
        <w:r w:rsidRPr="0020286E">
          <w:rPr>
            <w:rFonts w:ascii="Open Sans" w:eastAsia="Times New Roman" w:hAnsi="Open Sans" w:cs="Times New Roman"/>
            <w:color w:val="0563C1" w:themeColor="hyperlink"/>
            <w:sz w:val="24"/>
            <w:szCs w:val="24"/>
            <w:u w:val="single"/>
            <w:lang w:val="en-US" w:eastAsia="ru-RU"/>
          </w:rPr>
          <w:t>bashkortostan</w:t>
        </w:r>
        <w:r w:rsidRPr="0020286E">
          <w:rPr>
            <w:rFonts w:ascii="Open Sans" w:eastAsia="Times New Roman" w:hAnsi="Open Sans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0286E">
          <w:rPr>
            <w:rFonts w:ascii="Open Sans" w:eastAsia="Times New Roman" w:hAnsi="Open Sans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20286E">
        <w:rPr>
          <w:rFonts w:ascii="Open Sans" w:eastAsia="Times New Roman" w:hAnsi="Open Sans" w:cs="Times New Roman"/>
          <w:color w:val="19A1F0"/>
          <w:sz w:val="24"/>
          <w:szCs w:val="24"/>
          <w:lang w:eastAsia="ru-RU"/>
        </w:rPr>
        <w:t>,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официальном сайте Российской Федерации в информационно-</w:t>
      </w:r>
      <w:proofErr w:type="spell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телекоммунникационной</w:t>
      </w:r>
      <w:proofErr w:type="spell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сети «Интернет» для размещения информации о проведении торгов </w:t>
      </w:r>
      <w:hyperlink r:id="rId8" w:history="1">
        <w:r w:rsidRPr="0020286E">
          <w:rPr>
            <w:rFonts w:ascii="PT Sans" w:eastAsia="Times New Roman" w:hAnsi="PT Sans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</w:t>
      </w:r>
    </w:p>
    <w:p w:rsidR="0020286E" w:rsidRPr="0020286E" w:rsidRDefault="0020286E" w:rsidP="0020286E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tabs>
          <w:tab w:val="left" w:pos="36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7F7F7F"/>
          <w:sz w:val="24"/>
          <w:szCs w:val="24"/>
          <w:shd w:val="clear" w:color="auto" w:fill="FFFFFF"/>
          <w:lang w:eastAsia="ru-RU"/>
        </w:rPr>
      </w:pPr>
      <w:r w:rsidRPr="0020286E">
        <w:rPr>
          <w:rFonts w:ascii="Times New Roman" w:eastAsia="Times New Roman" w:hAnsi="Times New Roman" w:cs="Times New Roman"/>
          <w:color w:val="7F7F7F"/>
          <w:sz w:val="18"/>
          <w:szCs w:val="1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Аукционная (конкурсная)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комиссия.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Приложение№1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(организатору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торгов)   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Комитет по управлению 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собственностью  Министерства</w:t>
      </w:r>
      <w:proofErr w:type="gramEnd"/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земельных и имущественных отношений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Башкоротстан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</w:p>
    <w:p w:rsidR="0020286E" w:rsidRPr="0020286E" w:rsidRDefault="0020286E" w:rsidP="00202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ЗАЯВКА</w:t>
      </w: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НА УЧАСТИЕ В АУКЦИОНЕ</w:t>
      </w: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на право заключения договора аренды земельного участка</w:t>
      </w:r>
    </w:p>
    <w:p w:rsidR="0020286E" w:rsidRPr="0020286E" w:rsidRDefault="0020286E" w:rsidP="0020286E">
      <w:pPr>
        <w:jc w:val="both"/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86E">
        <w:rPr>
          <w:b/>
        </w:rPr>
        <w:t xml:space="preserve">         </w:t>
      </w:r>
      <w:r w:rsidRPr="0020286E">
        <w:rPr>
          <w:rFonts w:ascii="Times New Roman" w:hAnsi="Times New Roman" w:cs="Times New Roman"/>
          <w:b/>
          <w:i/>
          <w:sz w:val="24"/>
          <w:szCs w:val="24"/>
        </w:rPr>
        <w:t>*Заполняется претендентом - юридическим лицом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lastRenderedPageBreak/>
        <w:t xml:space="preserve">в лице________________________________________________________________________                    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>фамилия, имя, отчество, должность представителя)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____________________________________________________,</w:t>
      </w:r>
    </w:p>
    <w:p w:rsidR="0020286E" w:rsidRPr="0020286E" w:rsidRDefault="0020286E" w:rsidP="0020286E">
      <w:pPr>
        <w:ind w:firstLine="16"/>
        <w:rPr>
          <w:rFonts w:ascii="Times New Roman" w:eastAsia="MS Mincho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__________________________________________________________________________________________________________________________________________________________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eastAsia="MS Mincho" w:hAnsi="Times New Roman" w:cs="Times New Roman"/>
          <w:sz w:val="24"/>
          <w:szCs w:val="24"/>
        </w:rPr>
        <w:t xml:space="preserve">Телефон: _______________________________, </w:t>
      </w:r>
      <w:r w:rsidRPr="0020286E">
        <w:rPr>
          <w:rFonts w:ascii="Times New Roman" w:hAnsi="Times New Roman" w:cs="Times New Roman"/>
          <w:sz w:val="24"/>
          <w:szCs w:val="24"/>
        </w:rPr>
        <w:t>ИНН ________________________________,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к/с _____________________________________, БИК ________________________________,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_____________________________________________________________________________, р/с __________________________________________________________________________.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86E">
        <w:rPr>
          <w:rFonts w:ascii="Times New Roman" w:hAnsi="Times New Roman" w:cs="Times New Roman"/>
          <w:i/>
          <w:sz w:val="24"/>
          <w:szCs w:val="24"/>
        </w:rPr>
        <w:t xml:space="preserve">         * </w:t>
      </w:r>
      <w:r w:rsidRPr="0020286E">
        <w:rPr>
          <w:rFonts w:ascii="Times New Roman" w:hAnsi="Times New Roman" w:cs="Times New Roman"/>
          <w:b/>
          <w:i/>
          <w:sz w:val="24"/>
          <w:szCs w:val="24"/>
        </w:rPr>
        <w:t>Заполняется претендентом - физическим лицом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(фамилия, имя, отчество лица, подающего заявку, место рождения)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паспорт серии ______ N _______________, выдан ___________________________________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(место и дата выдачи)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  <w:t xml:space="preserve">, </w:t>
      </w:r>
      <w:r w:rsidRPr="0020286E">
        <w:rPr>
          <w:rFonts w:ascii="Times New Roman" w:hAnsi="Times New Roman" w:cs="Times New Roman"/>
          <w:sz w:val="24"/>
          <w:szCs w:val="24"/>
        </w:rPr>
        <w:t>код подразделения _______________, ИНН _____________________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>) по адресу_____________________________________________________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>, телефон</w:t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>,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 населенных пунктов, расположенного по адресу _____________________________________________________________________________, с кадастровым номером _____________________________, площадью ____________ кв. м, </w:t>
      </w:r>
      <w:r w:rsidRPr="0020286E">
        <w:rPr>
          <w:rFonts w:ascii="Times New Roman" w:hAnsi="Times New Roman" w:cs="Times New Roman"/>
          <w:sz w:val="24"/>
          <w:szCs w:val="24"/>
        </w:rPr>
        <w:lastRenderedPageBreak/>
        <w:t>с разрешенным использованием _______________________________________лот №___, обязуюсь:</w:t>
      </w: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телекоммунникационной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 xml:space="preserve"> сети «Интернет» для размещения информации о проведении торгов, на официальном сайте администрации муниципального района 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 xml:space="preserve"> район   Республики Башкортостан от ___________ №__________, а также порядок проведения аукциона, установленный Земельным кодексом РФ;</w:t>
      </w:r>
    </w:p>
    <w:p w:rsidR="0020286E" w:rsidRPr="0020286E" w:rsidRDefault="0020286E" w:rsidP="0020286E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20286E" w:rsidRPr="0020286E" w:rsidRDefault="0020286E" w:rsidP="0020286E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документа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Содержание ст. 39.11, ст. 39.12 Земельного кодекса Российской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Федерации  Претенденту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известно.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Сообщаю реквизиты для возврата задатка: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Получатель:_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ИНН ________________________________________________________________________, 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к/с __________________________________________________________________________, 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БИК ___________________________________, КПП ________________________________,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р/с __________________________________________________________________________.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 / _____________________ / «_____» _______________ 20___ г.</w:t>
      </w:r>
    </w:p>
    <w:p w:rsidR="0020286E" w:rsidRPr="0020286E" w:rsidRDefault="0020286E" w:rsidP="0020286E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lastRenderedPageBreak/>
        <w:t>М.П.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Заявка принята в «______» час. «______» мин.</w:t>
      </w:r>
      <w:r w:rsidRPr="0020286E">
        <w:rPr>
          <w:rFonts w:ascii="Times New Roman" w:hAnsi="Times New Roman" w:cs="Times New Roman"/>
          <w:sz w:val="24"/>
          <w:szCs w:val="24"/>
        </w:rPr>
        <w:tab/>
        <w:t xml:space="preserve">«____» ______________ 20___ г. 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и зарегистрирована за №_______.</w:t>
      </w: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Подпись уполномоченного лица ___________ _________________________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  <w:t xml:space="preserve">                                 (Ф. И. О.)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Приложение№2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ПРИМЕРНАЯ ФОРМА ДОГОВОРА АРЕНДЫ ЗЕМЕЛЬНОГО УЧАСТКА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НАХОДЯЩЕГОСЯ В МУНИЦИПАЛЬНОЙ СОБСТВЕННОСТИ И ЗЕМЛИ ГОСУДАРСТВЕННАЯ СОБСТВЕННОСТЬ НА КОТОРЫЕ НЕ РАЗГРАНИЧЕНА 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ЗАКЛЮЧАЕМОГО НА ТОРГАХ</w:t>
      </w:r>
    </w:p>
    <w:p w:rsidR="0020286E" w:rsidRPr="0020286E" w:rsidRDefault="0020286E" w:rsidP="002028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6"/>
        <w:gridCol w:w="4599"/>
      </w:tblGrid>
      <w:tr w:rsidR="0020286E" w:rsidRPr="0020286E" w:rsidTr="00E330C3">
        <w:tc>
          <w:tcPr>
            <w:tcW w:w="5210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место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заключения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договора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211" w:type="dxa"/>
          </w:tcPr>
          <w:p w:rsidR="0020286E" w:rsidRPr="0020286E" w:rsidRDefault="0020286E" w:rsidP="00202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1" w:name="ContractDate1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«____» _____________20 __</w:t>
            </w:r>
            <w:bookmarkEnd w:id="1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</w:tbl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в лице______________________________, действующего  на основании  доверенности №____ от _____________г, именуемое в дальнейшем «Арендодатель», с одной стороны,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bookmarkStart w:id="2" w:name="Bookmark7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bookmarkStart w:id="3" w:name="SubjectPerson"/>
      <w:bookmarkEnd w:id="2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лице </w:t>
      </w:r>
      <w:r w:rsidRPr="002028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</w:t>
      </w:r>
      <w:bookmarkEnd w:id="3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______________, именуемое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Bookmark18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На основании постановления Администрации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от «___» ______________ 20 __ г. № _______, а также на основании протокола о результатах аукциона от «___» ______________ 20 __ г. № ____, Арендодатель предоставляет, а Арендатор принимает в аренду земельный участок из категории земель___________________ с кадастровым номером _______________________, находящийся по адресу (имеющий адресные ориентиры): ___________________________________________________________ (далее – Участок), </w:t>
      </w:r>
      <w:bookmarkStart w:id="5" w:name="RentUsingKi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bookmarkEnd w:id="5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______________________________________, в границах, указанных в кадастровом паспорте Участка, прилагаемом к настоящему Договору и являющимся его неотъемлемой частью, общей площадью _____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На момент заключения настоящего Договора сдаваемый в аренду Участок принадлежит Арендодателю на праве собственности, о чем свидетельствует запись в едином государственном реестре прав на недвижимое имущество и сделок с ним №_________________________________________________.</w:t>
      </w:r>
    </w:p>
    <w:bookmarkEnd w:id="4"/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Дополнительные сведения об участке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в порядке, установленном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2.3.Участок не обременен правами третьих лиц.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Срок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3.1. Настоящий Договор заключен сроком на: _________________до «__» _________ 20__г.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1"/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Договор, заключенный на срок менее года, вступает в силу после подписания его сторонами.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Договор, заключаемый на срок год и более, вступает в силу с момента его государственной регистрации в органах по государственной регистрации прав на недвижимое имущество и сделок с ним.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неустойку, предусмотренную пунктом 7.2настоящего Договора.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Размер и условия внесения арендной платы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Размер арендной платы определен по результатам аукциона и составляет в год _______________ руб.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Внесенный победителем торгов (Арендатором) задаток в сумме _________ руб. засчитывается в счет арендной платы за первый год аренды. Оставшаяся после зачета задатка сумма годовой арендной платы оплачивается Арендатором в течении 20 календарных дней с момента подписания договора. 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Арендная плата за последующие периоды вносится Арендатором ежеквартально, не позднее 10 числа месяца следующего </w:t>
      </w:r>
      <w:proofErr w:type="gramStart"/>
      <w:r w:rsidR="00333587" w:rsidRPr="00333587">
        <w:rPr>
          <w:rFonts w:ascii="Times New Roman" w:hAnsi="Times New Roman" w:cs="Times New Roman"/>
          <w:sz w:val="20"/>
          <w:szCs w:val="20"/>
        </w:rPr>
        <w:t>за  кварталом</w:t>
      </w:r>
      <w:proofErr w:type="gramEnd"/>
      <w:r w:rsidR="00333587" w:rsidRPr="00333587">
        <w:rPr>
          <w:rFonts w:ascii="Times New Roman" w:hAnsi="Times New Roman" w:cs="Times New Roman"/>
          <w:sz w:val="20"/>
          <w:szCs w:val="20"/>
        </w:rPr>
        <w:t xml:space="preserve"> путем перечисления на расчетный счет</w:t>
      </w:r>
      <w:r w:rsidRPr="0033358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УФК по РБ (Министерство земельных и имущественных отношений РБ), ИНН 0274045532, КПП 027401001. Банк получателя: Отделение – НБ РБ, БИК 048073001, счет № 40101810100000010001, КБК (код бюджетной классификации) </w:t>
      </w:r>
      <w:bookmarkStart w:id="6" w:name="KBK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86311105022020000120</w:t>
      </w:r>
      <w:bookmarkEnd w:id="6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ОКТМО (по месту нахождения участка).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4.4. Расчет арендной платы определен в приложении к настоящему Договору, который является неотъемлемой его частью.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Исполнением обязательства по внесению арендной платы является поступление денежных средств на расчетный счет, указанный в пункте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4.7.</w:t>
      </w:r>
      <w:r w:rsidRPr="0020286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DFDFD"/>
          <w:lang w:eastAsia="ru-RU"/>
        </w:rPr>
        <w:t>Денежные средства, уплаченные Арендатором в качестве арендной платы по настоящему Договору,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4.8. Размер арендной платы на весь срок аренды не изменяется.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4.9.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Неиспользование Арендатором Участка не является основанием для невнесения арендной платы.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Права и обязанности Сторон</w:t>
      </w:r>
    </w:p>
    <w:p w:rsidR="0020286E" w:rsidRPr="0020286E" w:rsidRDefault="0020286E" w:rsidP="0020286E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Арендодатель имеет право: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Беспрепятственного доступа на территорию Участка с целью контроля за его использованием в соответствии с условиями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возмещения убытков, причиненных ухудшением качества земель в результате деятельности Арендатора.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досрочного расторжения настоящего Договора в случае существенного нарушения его условий: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задолженности Арендатора по внесению арендной платы за землю в течение двух месяцев;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в других случаях, предусмотренных действующим законодательством и иными нормативно-правовыми актами.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Арендодатель обязан: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препятствовать осуществлению Арендатором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месячный срок рассматривать обращения Арендатора по вопросам использования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Арендатор имеет право: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5.3.2. 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2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досрочного расторжения настоящего Договора в случаях, и в порядке, предусмотренных действующим законодательством и настоящим Договором.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Арендатор обязан: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Нести бремя содержания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Участок в соответствии с его целевым назначением и разрешенным использованием, способами, не причиняющими вред окружающей среде, в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 земле как природному объекту.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5.4.6.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5.4.7.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Вносить арендную плату в размере, порядке и сроки, установленные в разделе 4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5.4.9.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5.4.10.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нарушать права других арендаторов и землепользователей.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Письменно сообщить Арендодателю не позднее чем за три месяца о предстоящем освобождении Участка в связи с окончанием срока действия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истечении срока действия настоящего Договора Арендатор обязан не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позднее«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__» ______ 20__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г.передать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5.4.14. Не изменять вид разрешенного использования земельного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5.4.15. 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Арендодатель и Арендатор имеют иные права и обязанности, установленные действующим законодательством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3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Изменение и прекращение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Договор прекращает свое действие по окончании его срока, указанного в пункте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Договора, независимо от достижения цели предоставления Участка, а также при достижении согласия Сторон.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Договор может быть досрочно расторгнут по решению суда по требованию одной из Сторон: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6.4.1. При существенном нарушении условий Договора другой Стороной.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6.4.2. При неиспользовании Арендатором Участка в соответствии с целями, указанными в Договоре.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6.4.3. В иных случаях, предусмотренных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хуже, чем при передаче Арендатору.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7.1.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4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Ответственность Сторон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порядке и сроки, установленные разделом 4 настоящего Договора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 уплачивает Арендодателю пени в следующем порядке.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Пени </w:t>
      </w: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 пятидесятой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невозвращения Участка Арендодателю при прекращении настоящего Договора в срок, установленный пунктом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5.4.13 настоящего Договора, Арендатор, помимо внесения арендной платы и пени, в соответствии с пунктом3.3настоящего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настоящего Договора. Неустойка не выплачивается, если просрочка в возвращении Участка была вызвана действиями Арендодателя.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Уплата неустойки не освобождает стороны от исполнения обязательства по оплате основного долга.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7.4. 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пунктом 5.4.1 настоящего Договора, Арендатор уплачивает Арендодателю неустойку в размере 0,03% от месячного размера арендной платы за каждый день просрочки.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7.6.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Особые условия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8.2.В случае уклонения от заключения настоящего Договора внесенный задаток не возвращается.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В случае, если настоящий Договор не заключен в течение тридцати дней со дня направления проекта договора,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направляет сведения, предусмотренные пунктами 1 - 3 части 29 статьи 39.12 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20286E" w:rsidRPr="0020286E" w:rsidRDefault="0020286E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убытков, причиненных Арендатору временным занятием участка определяется в соответствии с соглашением.</w:t>
      </w:r>
    </w:p>
    <w:p w:rsidR="0020286E" w:rsidRPr="0020286E" w:rsidRDefault="0020286E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Заключительные положения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вступает в силу с момента его подписания либо государственной регистрации, если Договор подлежит государственной регистрации.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5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настоящему Договору прилагаются: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(1) Кадастровый паспорт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(2) Расчет арендной платы.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(3) Акт приема-передачи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9.6. Арендатор дает согласие на обработку персональных данных в соответствии с Федеральным законом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27.07.2006 г. № 152-ФЗ «О персональных данных», для получения уведомлений о задолженности по арендной плате.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Адреса, банковские реквизиты Сторон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10.1.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Арендодатель: </w:t>
      </w:r>
      <w:r w:rsidRPr="0020286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0286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району.</w:t>
      </w: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6882"/>
      </w:tblGrid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инд. 452200, РБ,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с.Чекмагуш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, д.55</w:t>
            </w: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ИНН / КПП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</w:rPr>
              <w:t>0249000697</w:t>
            </w: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/ </w:t>
            </w: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</w:rPr>
              <w:t>024901001</w:t>
            </w: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Телефоны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31806</w:t>
            </w:r>
          </w:p>
        </w:tc>
      </w:tr>
    </w:tbl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10.2.Арендатор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 _________________________________________________________________________________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89"/>
      </w:tblGrid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ИНН (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Социальныйномер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Расчетный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счет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Банк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БИК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Корреспондентский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счет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Мобильный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телефон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Электронный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11. </w:t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Подписи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Сторон</w:t>
      </w:r>
      <w:proofErr w:type="spellEnd"/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1"/>
        <w:gridCol w:w="5016"/>
      </w:tblGrid>
      <w:tr w:rsidR="0020286E" w:rsidRPr="0020286E" w:rsidTr="00E330C3">
        <w:tc>
          <w:tcPr>
            <w:tcW w:w="5040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_____________________________________</w:t>
            </w:r>
          </w:p>
        </w:tc>
        <w:tc>
          <w:tcPr>
            <w:tcW w:w="5273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5040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_______________  / 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</w:t>
            </w:r>
          </w:p>
        </w:tc>
        <w:tc>
          <w:tcPr>
            <w:tcW w:w="5273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________________ 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 ______________________________</w:t>
            </w:r>
          </w:p>
        </w:tc>
      </w:tr>
      <w:tr w:rsidR="0020286E" w:rsidRPr="0020286E" w:rsidTr="00E330C3">
        <w:trPr>
          <w:trHeight w:val="410"/>
        </w:trPr>
        <w:tc>
          <w:tcPr>
            <w:tcW w:w="50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</w:tr>
    </w:tbl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АКТ ПРИЕМА-ПЕРЕДАЧИ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аренды земельного участка №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__________20__ г.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с.Чекмагуш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____»___________20__ г.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в лице_____________________,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 на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основании  доверенности №____ от _____________г, именуемое в дальнейшем «Арендодатель», с одной стороны,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________________________________________________,</w:t>
      </w:r>
      <w:bookmarkStart w:id="7" w:name="Bookmark8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</w:t>
      </w:r>
      <w:bookmarkEnd w:id="7"/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«Арендатор», </w:t>
      </w:r>
      <w:bookmarkStart w:id="8" w:name="SubjectPersonA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</w:t>
      </w:r>
      <w:bookmarkStart w:id="9" w:name="Bookmark3"/>
      <w:bookmarkEnd w:id="9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</w:t>
      </w:r>
      <w:bookmarkEnd w:id="8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подписали настоящий Акт о нижеследующем: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Bookmark28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Арендодатель передал, а Арендатор принял в аренду земельный участок из категории земель _______________________ с кадастровым номером 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общей площадью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находящийся по адресу (имеющий адресные ориентиры): 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для___________________________________________.</w:t>
      </w:r>
    </w:p>
    <w:bookmarkEnd w:id="10"/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Участок передан в состоянии, пригодном для его использования в соответствии с целевым назначением.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Арендатор не имеет претензий к Арендодателю в отношении состояния Участка на момент его передачи.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 составлен в трех экземплярах, один из которых передается в органы по государственной 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6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5. </w:t>
      </w:r>
      <w:proofErr w:type="spell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Подписи</w:t>
      </w:r>
      <w:proofErr w:type="spellEnd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сторон</w:t>
      </w:r>
      <w:proofErr w:type="spellEnd"/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58"/>
      </w:tblGrid>
      <w:tr w:rsidR="0020286E" w:rsidRPr="0020286E" w:rsidTr="00E330C3">
        <w:tc>
          <w:tcPr>
            <w:tcW w:w="5102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Муниципальный район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5102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  / 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58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  /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 ______________</w:t>
            </w:r>
          </w:p>
        </w:tc>
      </w:tr>
      <w:tr w:rsidR="0020286E" w:rsidRPr="0020286E" w:rsidTr="00E330C3">
        <w:trPr>
          <w:trHeight w:val="415"/>
        </w:trPr>
        <w:tc>
          <w:tcPr>
            <w:tcW w:w="5102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М.П.</w:t>
            </w:r>
          </w:p>
        </w:tc>
        <w:tc>
          <w:tcPr>
            <w:tcW w:w="5158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М.П.</w:t>
            </w:r>
          </w:p>
        </w:tc>
      </w:tr>
    </w:tbl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455B9" w:rsidRDefault="00E94284"/>
    <w:sectPr w:rsidR="0094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284" w:rsidRDefault="00E94284" w:rsidP="0020286E">
      <w:pPr>
        <w:spacing w:after="0" w:line="240" w:lineRule="auto"/>
      </w:pPr>
      <w:r>
        <w:separator/>
      </w:r>
    </w:p>
  </w:endnote>
  <w:endnote w:type="continuationSeparator" w:id="0">
    <w:p w:rsidR="00E94284" w:rsidRDefault="00E94284" w:rsidP="0020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284" w:rsidRDefault="00E94284" w:rsidP="0020286E">
      <w:pPr>
        <w:spacing w:after="0" w:line="240" w:lineRule="auto"/>
      </w:pPr>
      <w:r>
        <w:separator/>
      </w:r>
    </w:p>
  </w:footnote>
  <w:footnote w:type="continuationSeparator" w:id="0">
    <w:p w:rsidR="00E94284" w:rsidRDefault="00E94284" w:rsidP="0020286E">
      <w:pPr>
        <w:spacing w:after="0" w:line="240" w:lineRule="auto"/>
      </w:pPr>
      <w:r>
        <w:continuationSeparator/>
      </w:r>
    </w:p>
  </w:footnote>
  <w:footnote w:id="1">
    <w:p w:rsidR="0020286E" w:rsidRDefault="0020286E" w:rsidP="0020286E">
      <w:pPr>
        <w:pStyle w:val="a3"/>
        <w:ind w:firstLine="142"/>
        <w:jc w:val="both"/>
      </w:pPr>
      <w:r w:rsidRPr="002E5D78">
        <w:rPr>
          <w:rStyle w:val="a5"/>
          <w:sz w:val="16"/>
          <w:szCs w:val="16"/>
        </w:rPr>
        <w:footnoteRef/>
      </w:r>
      <w:r w:rsidRPr="002A37E1">
        <w:rPr>
          <w:sz w:val="12"/>
          <w:szCs w:val="12"/>
        </w:rPr>
        <w:t>В случае,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6852DE">
        <w:rPr>
          <w:sz w:val="12"/>
          <w:szCs w:val="12"/>
        </w:rPr>
        <w:t>В случае,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3">
    <w:p w:rsidR="0020286E" w:rsidRPr="00561F27" w:rsidRDefault="0020286E" w:rsidP="0020286E">
      <w:pPr>
        <w:ind w:firstLine="142"/>
        <w:jc w:val="both"/>
        <w:rPr>
          <w:sz w:val="12"/>
          <w:szCs w:val="12"/>
        </w:rPr>
      </w:pPr>
      <w:r>
        <w:rPr>
          <w:rStyle w:val="a5"/>
        </w:rPr>
        <w:footnoteRef/>
      </w:r>
      <w:r w:rsidRPr="00561F27">
        <w:rPr>
          <w:sz w:val="12"/>
          <w:szCs w:val="12"/>
        </w:rPr>
        <w:t>В случае, если земельный участок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20286E" w:rsidRPr="006273DB" w:rsidRDefault="0020286E" w:rsidP="0020286E">
      <w:pPr>
        <w:pStyle w:val="a3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 xml:space="preserve">В случае, если </w:t>
      </w:r>
      <w:r>
        <w:rPr>
          <w:rFonts w:cs="Times New Roman"/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20286E" w:rsidRDefault="0020286E" w:rsidP="0020286E">
      <w:pPr>
        <w:pStyle w:val="a3"/>
        <w:ind w:firstLine="142"/>
        <w:jc w:val="both"/>
      </w:pPr>
      <w:r w:rsidRPr="006273DB">
        <w:rPr>
          <w:sz w:val="12"/>
          <w:szCs w:val="12"/>
        </w:rPr>
        <w:t xml:space="preserve">В случае, если деятельность Арендатора привела к ухудшению качества </w:t>
      </w:r>
      <w:r>
        <w:rPr>
          <w:rFonts w:cs="Times New Roman"/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4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E11457">
        <w:rPr>
          <w:sz w:val="12"/>
          <w:szCs w:val="12"/>
        </w:rPr>
        <w:t>В случае,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5">
    <w:p w:rsidR="0020286E" w:rsidRDefault="0020286E" w:rsidP="0020286E">
      <w:pPr>
        <w:pStyle w:val="a3"/>
        <w:ind w:firstLine="142"/>
        <w:jc w:val="both"/>
      </w:pPr>
      <w:r w:rsidRPr="00267658">
        <w:rPr>
          <w:rStyle w:val="a5"/>
          <w:szCs w:val="12"/>
        </w:rPr>
        <w:footnoteRef/>
      </w:r>
      <w:r w:rsidRPr="00267658">
        <w:rPr>
          <w:sz w:val="12"/>
          <w:szCs w:val="12"/>
        </w:rPr>
        <w:t xml:space="preserve"> В случае,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6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772F8A">
        <w:rPr>
          <w:sz w:val="12"/>
          <w:szCs w:val="12"/>
        </w:rPr>
        <w:t xml:space="preserve">В случае,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01"/>
    <w:rsid w:val="0013122F"/>
    <w:rsid w:val="0020286E"/>
    <w:rsid w:val="00215DE5"/>
    <w:rsid w:val="002B37A9"/>
    <w:rsid w:val="002D2E65"/>
    <w:rsid w:val="002D521A"/>
    <w:rsid w:val="00333587"/>
    <w:rsid w:val="00580290"/>
    <w:rsid w:val="00667015"/>
    <w:rsid w:val="00755701"/>
    <w:rsid w:val="00997C68"/>
    <w:rsid w:val="00A861E7"/>
    <w:rsid w:val="00B42F0D"/>
    <w:rsid w:val="00BF43D4"/>
    <w:rsid w:val="00C2681E"/>
    <w:rsid w:val="00C41B2B"/>
    <w:rsid w:val="00CA7C59"/>
    <w:rsid w:val="00CF47A2"/>
    <w:rsid w:val="00E94284"/>
    <w:rsid w:val="00F77FA7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A2D1C-DDE9-4EBB-8293-244E0659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286E"/>
    <w:rPr>
      <w:sz w:val="20"/>
      <w:szCs w:val="20"/>
    </w:rPr>
  </w:style>
  <w:style w:type="character" w:styleId="a5">
    <w:name w:val="footnote reference"/>
    <w:basedOn w:val="a0"/>
    <w:semiHidden/>
    <w:rsid w:val="0020286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14</Pages>
  <Words>6296</Words>
  <Characters>35892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Райса Т. Зиякаева</dc:creator>
  <cp:keywords/>
  <dc:description/>
  <cp:lastModifiedBy>Райса Т. Зиякаева</cp:lastModifiedBy>
  <cp:revision>10</cp:revision>
  <dcterms:created xsi:type="dcterms:W3CDTF">2019-02-21T06:59:00Z</dcterms:created>
  <dcterms:modified xsi:type="dcterms:W3CDTF">2019-03-05T05:18:00Z</dcterms:modified>
</cp:coreProperties>
</file>